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Дополнен перечень тяжелых заболеваний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препятствующих содержанию под стражей подозреваемых или обвиняемых в совершении преступлений</w:t>
      </w:r>
    </w:p>
    <w:p w14:paraId="02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3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Дополнен перечень тяжелых заболеваний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препятствующих содержанию под стражей подозреваемых или обвиняемых в совершении преступлений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4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5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Постановлением Правительства Российской Федерации от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23.06.2025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№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930 </w:t>
      </w:r>
      <w:r>
        <w:rPr>
          <w:rFonts w:ascii="Times New Roman" w:hAnsi="Times New Roman"/>
          <w:color w:val="323232"/>
          <w:sz w:val="28"/>
          <w:shd w:fill="FEFFFF" w:val="clear"/>
        </w:rPr>
        <w:t>в перечень тяжелых заболеваний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препятствующих содержанию под стражей подозреваемых или обвиняемых в совершении преступлений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внесены изменения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6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7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В обновленном перечне содержится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144 </w:t>
      </w:r>
      <w:r>
        <w:rPr>
          <w:rFonts w:ascii="Times New Roman" w:hAnsi="Times New Roman"/>
          <w:color w:val="323232"/>
          <w:sz w:val="28"/>
          <w:shd w:fill="FEFFFF" w:val="clear"/>
        </w:rPr>
        <w:t>позиции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который на настоящее время имеет табличный формат с расширенным и уточненным списком заболеваний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в соответствии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с международной классификацией болезней </w:t>
      </w:r>
      <w:r>
        <w:rPr>
          <w:rFonts w:ascii="Times New Roman" w:hAnsi="Times New Roman"/>
          <w:color w:val="323232"/>
          <w:sz w:val="28"/>
          <w:shd w:fill="FEFFFF" w:val="clear"/>
        </w:rPr>
        <w:t>10-</w:t>
      </w:r>
      <w:r>
        <w:rPr>
          <w:rFonts w:ascii="Times New Roman" w:hAnsi="Times New Roman"/>
          <w:color w:val="323232"/>
          <w:sz w:val="28"/>
          <w:shd w:fill="FEFFFF" w:val="clear"/>
        </w:rPr>
        <w:t>го пересмотра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8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9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В него добавлены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в частности тяжелые заболевания крови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кроветворных органов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эндокринной системы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болезни нарушения обмена веществ и иные</w:t>
      </w:r>
    </w:p>
    <w:p w14:paraId="0A000000"/>
    <w:p w14:paraId="0B000000">
      <w:pPr>
        <w:widowControl w:val="0"/>
        <w:ind w:firstLine="709" w:left="0"/>
      </w:pPr>
      <w:r>
        <w:t>Прокуратура Сосновского района.</w:t>
      </w:r>
    </w:p>
    <w:p w14:paraId="0C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2026-06-08T11:31:06Z</dcterms:created>
  <dcterms:modified xsi:type="dcterms:W3CDTF">2026-06-08T11:31:06Z</dcterms:modified>
</cp:coreProperties>
</file>